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Provoz MŠ Kožušany - Tážaly </w:t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 </w:t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školní rok 2020/21 </w:t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  <w:t>(vzhledem ke Covid-19)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u w:val="single"/>
        </w:rPr>
      </w:pPr>
      <w:r>
        <w:rPr>
          <w:u w:val="single"/>
        </w:rPr>
        <w:t>A. OBECNÉ INFORMACE A DOPORUČENÍ K PROVOZU ŠKOLY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Při zahájení školního roku mateřská škola aktualizuje kontakty zákonných zástupců dětí (telefonní čísla a e-maily).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Škola vhodným způsobem informuje o stanovených hygienických a protiepidemických pravidlech zaměstnance školy, děti a jejich zákonné zástupce.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Škola průběžně dětem a zaměstnancům školy zdůrazňuje zásady osobní a respirační hygieny, tedy že je nutné kašlat a kýchat nejlépe do jednorázového kapesníku a ten neprodleně vyhodit a následně si umýt ruce.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Škola upozorňuje zaměstnance školy a zákonné zástupce dětí, že osoby s příznaky infekčního onemocnění nemohou do školy vstoupit.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Doporučuje se, aby byl pobyt zákonných zástupců a dalších osob uvnitř budovy škol a školských zařízení omezen na co nejkratší možnou dobu. V případě nařízení vlády bude znovu zavedena povinnost nosit roušky v budově MŠ (mimo personál a děti z MŠ).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b/>
          <w:bCs/>
        </w:rPr>
        <w:t>V případě konkrétních mimořádných situací spojených s onemocněním covid-19 je škola vždy povinna postupovat podle pokynů KHS a dodržovat všechna aktuálně platná mimořádná opatření vyhlášená pro dané území příslušnou KHS nebo plošně MZd.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u w:val="single"/>
        </w:rPr>
      </w:pPr>
      <w:r>
        <w:rPr>
          <w:u w:val="single"/>
        </w:rPr>
        <w:t>B. HYGIENICKÁ PRAVIDLA A STANDARD ÚKLIDU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U vstupu do budovy školy  je k dispozici dezinfekce, Prosíme, dodržujte zvýšenou hygienu rukou po celou dobu svého pobytu ve škole.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Třídy a prostory MŠ jsou často a intenzivně větrány.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V mateřské škole lze u dětí i nadále používat textilní ručníky.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Úklid a dezinfekce jsou prováděny několikrát denně školnicí a uklízečkou.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u w:val="single"/>
        </w:rPr>
      </w:pPr>
      <w:r>
        <w:rPr>
          <w:u w:val="single"/>
        </w:rPr>
        <w:t>C. KROKY ŠKOLY V PŘÍPADĚ PODEZŘENÍ NA VÝSKYT NÁKAZY COVID-19</w:t>
      </w:r>
    </w:p>
    <w:p>
      <w:pPr>
        <w:pStyle w:val="Normal"/>
        <w:bidi w:val="0"/>
        <w:jc w:val="start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start"/>
        <w:rPr/>
      </w:pPr>
      <w:r>
        <w:rPr/>
        <w:t xml:space="preserve">Škola věnuje zvýšenou pozornost příznakům infekčního onemocnění (např. zvýšená teplota, horečka, kašel, rýma, dušnost, bolest v krku, bolest hlavy, bolesti svalů a kloubů, průjem, ztráta chuti a čichu apod.)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V souladu s doporučením odborné lékařské společnosti je za normální tělesnou teplotu obecně považována hodnota do 37 °C.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Pokud jsou příznaky infekčního onemocnění patrné při příchodu do MŠ a je přítomen zákonný zástupce, dítě není vpuštěno do budovy MŠ.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Pokud není přítomen zákonný zástupce, škola tuto informaci neprodleně oznámí zákonnému zástupci a informuje ho o bezodkladném vyzvednutí dítěte z MŠ.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Pokud toto není možné - dítě si nasadí roušku a je umístěno do místnosti určené k izolaci (spodní třída MŠ) a je v co nejkratším časovém intervalu vyzvednuto z MŠ. Místnost určená pro izolaci je poté vydezinfikována.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b/>
          <w:bCs/>
        </w:rPr>
        <w:t>Ve všech uvedených případech škola informuje zákonného zástupce o tom, že má telefonicky kontaktovat praktického lékaře, který rozhodne o dalším postupu.</w:t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b/>
          <w:bCs/>
        </w:rPr>
        <w:t>Dítěti s přetrvávajícími příznaky infekčního onemocnění, které jsou projevem chronického onemocnění, včetně alergického onemocnění (rýma, kašel), je umožněn vstup do školy pouze v případě, prokáže-li se potvrzením od lékaře, že netrpí infekční nemocí.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Pokud dojde k distančnímu způsobu výuky - týká se pouze dětí, které mají povinnou předškolní docházku - předškoláci.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u w:val="single"/>
        </w:rPr>
      </w:pPr>
      <w:r>
        <w:rPr>
          <w:u w:val="single"/>
        </w:rPr>
        <w:t>D. STRAVOVÁNÍ</w:t>
      </w:r>
    </w:p>
    <w:p>
      <w:pPr>
        <w:pStyle w:val="Normal"/>
        <w:bidi w:val="0"/>
        <w:jc w:val="start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MŠ zajistí zvýšenou hygienu a úklid jídelny.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Zvýšený důraz je kladen na mytí a dezinfekci rukou před odebráním stravy.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Dětem není umožněn samoobslužný výdej – týká se stravy i příborů.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u w:val="single"/>
        </w:rPr>
      </w:pPr>
      <w:r>
        <w:rPr>
          <w:u w:val="single"/>
        </w:rPr>
        <w:t>E. ÚPLATA ZA VZDĚLÁVÁNÍ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Pokud je určitému dítěti nařízena karanténa a škola není uzavřena, jedná se o jeho omluvenou nepřítomnost ve škole a úplata se nadále hradí.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Pokud na základě rozhodnutí KHS nebo MZd dojde k uzavření mateřské školy, stanoví ředitel školy maximální výši úplaty poměrně poníženou podle délky omezení nebo přerušení provozu, je-li délka omezení nebo přerušení provozu více než 5 dnů provozu, a to i v případě, že mateřská škola poskytuje vzdělávání distančním způsobem.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V Tážalech dne 24.8.2020                                                  vypracovala Bc. Jana Lejsková, ved. uč.</w:t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start"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LibreOffice/6.3.1.2$Windows_X86_64 LibreOffice_project/b79626edf0065ac373bd1df5c28bd630b4424273</Application>
  <Pages>6</Pages>
  <Words>557</Words>
  <Characters>3170</Characters>
  <CharactersWithSpaces>3754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2020-08-20T13:44:01Z</dcterms:created>
  <dc:creator/>
  <dc:description/>
  <dc:language>cs-CZ</dc:language>
  <cp:lastModifiedBy/>
  <dcterms:modified xsi:type="dcterms:W3CDTF">2020-08-25T17:32:49Z</dcterms:modified>
  <cp:revision>2</cp:revision>
  <dc:subject/>
  <dc:title/>
</cp:coreProperties>
</file>